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515AF" w14:textId="77777777" w:rsidR="002545CC" w:rsidRDefault="002545CC">
      <w:pPr>
        <w:spacing w:after="800"/>
      </w:pPr>
    </w:p>
    <w:p w14:paraId="4ACDC319" w14:textId="77777777" w:rsidR="002545CC" w:rsidRDefault="00000000">
      <w:pPr>
        <w:spacing w:after="120"/>
        <w:jc w:val="center"/>
      </w:pPr>
      <w:r>
        <w:rPr>
          <w:b/>
          <w:bCs/>
          <w:color w:val="1A3557"/>
          <w:sz w:val="52"/>
          <w:szCs w:val="52"/>
        </w:rPr>
        <w:t>PRIVACY POLICY</w:t>
      </w:r>
    </w:p>
    <w:p w14:paraId="52C27EE8" w14:textId="77777777" w:rsidR="002545CC" w:rsidRDefault="00000000">
      <w:pPr>
        <w:spacing w:after="80"/>
        <w:jc w:val="center"/>
      </w:pPr>
      <w:r>
        <w:rPr>
          <w:color w:val="2E5F9A"/>
          <w:sz w:val="26"/>
          <w:szCs w:val="26"/>
        </w:rPr>
        <w:t>Anupam Enterprises</w:t>
      </w:r>
    </w:p>
    <w:p w14:paraId="0A8B688B" w14:textId="77777777" w:rsidR="002545CC" w:rsidRDefault="002545CC">
      <w:pPr>
        <w:pBdr>
          <w:bottom w:val="single" w:sz="6" w:space="1" w:color="2E5F9A"/>
        </w:pBdr>
        <w:spacing w:before="80" w:after="160"/>
      </w:pPr>
    </w:p>
    <w:p w14:paraId="2136634E" w14:textId="77777777" w:rsidR="002545CC" w:rsidRDefault="00000000">
      <w:pPr>
        <w:spacing w:after="60"/>
        <w:jc w:val="center"/>
      </w:pPr>
      <w:r>
        <w:rPr>
          <w:color w:val="555555"/>
        </w:rPr>
        <w:t>Effective Date: 16 May 2025</w:t>
      </w:r>
    </w:p>
    <w:p w14:paraId="3E8C73C3" w14:textId="77777777" w:rsidR="002545CC" w:rsidRDefault="00000000">
      <w:pPr>
        <w:spacing w:after="60"/>
        <w:jc w:val="center"/>
      </w:pPr>
      <w:r>
        <w:rPr>
          <w:color w:val="555555"/>
        </w:rPr>
        <w:t>Last Updated: 16 May 2025</w:t>
      </w:r>
    </w:p>
    <w:p w14:paraId="2D41E42C" w14:textId="77777777" w:rsidR="002545CC" w:rsidRDefault="002545CC">
      <w:pPr>
        <w:spacing w:after="400"/>
      </w:pPr>
    </w:p>
    <w:p w14:paraId="53DB27C7" w14:textId="77777777" w:rsidR="002545CC" w:rsidRDefault="00000000">
      <w:pPr>
        <w:pBdr>
          <w:left w:val="single" w:sz="12" w:space="8" w:color="2E5F9A"/>
        </w:pBdr>
        <w:shd w:val="clear" w:color="auto" w:fill="EAF1FB"/>
        <w:spacing w:before="100" w:after="100"/>
        <w:ind w:left="200" w:right="200"/>
        <w:jc w:val="both"/>
      </w:pPr>
      <w:r>
        <w:rPr>
          <w:i/>
          <w:iCs/>
          <w:color w:val="1A3557"/>
        </w:rPr>
        <w:t>This Privacy Policy governs the collection, use, storage, and disclosure of personal data by Anupam Enterprises in compliance with the Information Technology Act, 2000 (IT Act), the Information Technology (Reasonable Security Practices and Procedures and Sensitive Personal Data or Information) Rules, 2011 (SPDI Rules), and the Digital Personal Data Protection Act, 2023 (DPDP Act).</w:t>
      </w:r>
    </w:p>
    <w:p w14:paraId="1991D530" w14:textId="77777777" w:rsidR="002545CC" w:rsidRDefault="002545CC">
      <w:pPr>
        <w:spacing w:after="200"/>
      </w:pPr>
    </w:p>
    <w:p w14:paraId="0AAC4864" w14:textId="77777777" w:rsidR="002545CC" w:rsidRDefault="00000000">
      <w:pPr>
        <w:pStyle w:val="Heading1"/>
      </w:pPr>
      <w:r>
        <w:t>1. Identity of the Data Fiduciary</w:t>
      </w:r>
    </w:p>
    <w:p w14:paraId="0E61CF6A" w14:textId="77777777" w:rsidR="002545CC" w:rsidRDefault="00000000">
      <w:pPr>
        <w:spacing w:after="160"/>
        <w:jc w:val="both"/>
      </w:pPr>
      <w:r>
        <w:rPr>
          <w:color w:val="111111"/>
        </w:rPr>
        <w:t>For the purposes of applicable Indian data protection law, the Data Fiduciary is:</w:t>
      </w:r>
    </w:p>
    <w:p w14:paraId="595ED9FE" w14:textId="77777777" w:rsidR="002545CC" w:rsidRDefault="00000000">
      <w:pPr>
        <w:spacing w:after="160"/>
        <w:jc w:val="both"/>
      </w:pPr>
      <w:r>
        <w:rPr>
          <w:b/>
          <w:bCs/>
          <w:color w:val="111111"/>
        </w:rPr>
        <w:t xml:space="preserve">Business Name: </w:t>
      </w:r>
      <w:r>
        <w:rPr>
          <w:color w:val="111111"/>
        </w:rPr>
        <w:t>Anupam Enterprises</w:t>
      </w:r>
    </w:p>
    <w:p w14:paraId="26DDBFDD" w14:textId="77777777" w:rsidR="002545CC" w:rsidRDefault="00000000">
      <w:pPr>
        <w:spacing w:after="160"/>
        <w:jc w:val="both"/>
      </w:pPr>
      <w:r>
        <w:rPr>
          <w:b/>
          <w:bCs/>
          <w:color w:val="111111"/>
        </w:rPr>
        <w:t xml:space="preserve">Country of Operation: </w:t>
      </w:r>
      <w:r>
        <w:rPr>
          <w:color w:val="111111"/>
        </w:rPr>
        <w:t>India</w:t>
      </w:r>
    </w:p>
    <w:p w14:paraId="24164BEA" w14:textId="77777777" w:rsidR="002545CC" w:rsidRDefault="00000000">
      <w:pPr>
        <w:spacing w:after="160"/>
        <w:jc w:val="both"/>
      </w:pPr>
      <w:r>
        <w:rPr>
          <w:b/>
          <w:bCs/>
          <w:color w:val="111111"/>
        </w:rPr>
        <w:t xml:space="preserve">Grievance Officer / Point of Contact: </w:t>
      </w:r>
      <w:r>
        <w:rPr>
          <w:color w:val="111111"/>
        </w:rPr>
        <w:t>Anupam Enterprises</w:t>
      </w:r>
    </w:p>
    <w:p w14:paraId="066B268E" w14:textId="77777777" w:rsidR="002545CC" w:rsidRDefault="00000000">
      <w:pPr>
        <w:spacing w:after="160"/>
        <w:jc w:val="both"/>
      </w:pPr>
      <w:r>
        <w:rPr>
          <w:b/>
          <w:bCs/>
          <w:color w:val="111111"/>
        </w:rPr>
        <w:t xml:space="preserve">Contact E-mail: </w:t>
      </w:r>
      <w:r>
        <w:rPr>
          <w:color w:val="111111"/>
        </w:rPr>
        <w:t>[INSERT EMAIL ADDRESS]</w:t>
      </w:r>
    </w:p>
    <w:p w14:paraId="57B2C131" w14:textId="77777777" w:rsidR="002545CC" w:rsidRDefault="00000000">
      <w:pPr>
        <w:spacing w:after="160"/>
        <w:jc w:val="both"/>
      </w:pPr>
      <w:r>
        <w:rPr>
          <w:b/>
          <w:bCs/>
          <w:color w:val="111111"/>
        </w:rPr>
        <w:t xml:space="preserve">Contact Address: </w:t>
      </w:r>
      <w:r>
        <w:rPr>
          <w:color w:val="111111"/>
        </w:rPr>
        <w:t>[INSERT REGISTERED ADDRESS]</w:t>
      </w:r>
    </w:p>
    <w:p w14:paraId="7FAA6A0F" w14:textId="77777777" w:rsidR="002545CC" w:rsidRDefault="002545CC">
      <w:pPr>
        <w:spacing w:after="80"/>
      </w:pPr>
    </w:p>
    <w:p w14:paraId="47B3CBEB" w14:textId="77777777" w:rsidR="002545CC" w:rsidRDefault="00000000">
      <w:pPr>
        <w:spacing w:after="160"/>
        <w:jc w:val="both"/>
      </w:pPr>
      <w:r>
        <w:rPr>
          <w:color w:val="111111"/>
        </w:rPr>
        <w:t>References to 'we', 'us', or 'our' in this Policy shall mean Anupam Enterprises.</w:t>
      </w:r>
    </w:p>
    <w:p w14:paraId="57A2C39F" w14:textId="77777777" w:rsidR="002545CC" w:rsidRDefault="00000000">
      <w:pPr>
        <w:pStyle w:val="Heading1"/>
      </w:pPr>
      <w:r>
        <w:t>2. Scope and Applicability</w:t>
      </w:r>
    </w:p>
    <w:p w14:paraId="1A378F05" w14:textId="77777777" w:rsidR="002545CC" w:rsidRDefault="00000000">
      <w:pPr>
        <w:spacing w:after="160"/>
        <w:jc w:val="both"/>
      </w:pPr>
      <w:r>
        <w:rPr>
          <w:color w:val="111111"/>
        </w:rPr>
        <w:t>This Policy applies to:</w:t>
      </w:r>
    </w:p>
    <w:p w14:paraId="607667A4" w14:textId="77777777" w:rsidR="002545CC" w:rsidRDefault="00000000">
      <w:pPr>
        <w:pStyle w:val="ListParagraph"/>
        <w:numPr>
          <w:ilvl w:val="0"/>
          <w:numId w:val="2"/>
        </w:numPr>
        <w:spacing w:after="80"/>
      </w:pPr>
      <w:r>
        <w:rPr>
          <w:color w:val="111111"/>
        </w:rPr>
        <w:t>All natural persons ('Data Principals') who submit personal data through the contact form hosted on our website or any other digital interface operated by us;</w:t>
      </w:r>
    </w:p>
    <w:p w14:paraId="3972DA97" w14:textId="77777777" w:rsidR="002545CC" w:rsidRDefault="00000000">
      <w:pPr>
        <w:pStyle w:val="ListParagraph"/>
        <w:numPr>
          <w:ilvl w:val="0"/>
          <w:numId w:val="2"/>
        </w:numPr>
        <w:spacing w:after="80"/>
      </w:pPr>
      <w:r>
        <w:rPr>
          <w:color w:val="111111"/>
        </w:rPr>
        <w:t>Personal data processed by us in the course of our commercial activities within the territory of India; and</w:t>
      </w:r>
    </w:p>
    <w:p w14:paraId="0638AECC" w14:textId="77777777" w:rsidR="002545CC" w:rsidRDefault="00000000">
      <w:pPr>
        <w:pStyle w:val="ListParagraph"/>
        <w:numPr>
          <w:ilvl w:val="0"/>
          <w:numId w:val="2"/>
        </w:numPr>
        <w:spacing w:after="80"/>
      </w:pPr>
      <w:r>
        <w:rPr>
          <w:color w:val="111111"/>
        </w:rPr>
        <w:t>Any processing of personal data collected in India, irrespective of the location where such data is subsequently processed, to the extent required by applicable law.</w:t>
      </w:r>
    </w:p>
    <w:p w14:paraId="479676B7" w14:textId="77777777" w:rsidR="002545CC" w:rsidRDefault="00000000">
      <w:pPr>
        <w:pStyle w:val="Heading1"/>
      </w:pPr>
      <w:r>
        <w:t>3. Categories of Personal Data Collected</w:t>
      </w:r>
    </w:p>
    <w:p w14:paraId="72552391" w14:textId="77777777" w:rsidR="002545CC" w:rsidRDefault="00000000">
      <w:pPr>
        <w:spacing w:after="160"/>
        <w:jc w:val="both"/>
      </w:pPr>
      <w:r>
        <w:rPr>
          <w:color w:val="111111"/>
        </w:rPr>
        <w:t>We collect only the following categories of personal data through our contact form, and no other data unless specifically disclosed:</w:t>
      </w:r>
    </w:p>
    <w:p w14:paraId="474270C1" w14:textId="77777777" w:rsidR="002545CC" w:rsidRDefault="00000000">
      <w:pPr>
        <w:pStyle w:val="ListParagraph"/>
        <w:numPr>
          <w:ilvl w:val="0"/>
          <w:numId w:val="2"/>
        </w:numPr>
        <w:spacing w:after="80"/>
      </w:pPr>
      <w:r>
        <w:rPr>
          <w:color w:val="111111"/>
        </w:rPr>
        <w:lastRenderedPageBreak/>
        <w:t>Full Name</w:t>
      </w:r>
    </w:p>
    <w:p w14:paraId="5AEC7859" w14:textId="77777777" w:rsidR="002545CC" w:rsidRDefault="00000000">
      <w:pPr>
        <w:pStyle w:val="ListParagraph"/>
        <w:numPr>
          <w:ilvl w:val="0"/>
          <w:numId w:val="2"/>
        </w:numPr>
        <w:spacing w:after="80"/>
      </w:pPr>
      <w:r>
        <w:rPr>
          <w:color w:val="111111"/>
        </w:rPr>
        <w:t>Phone Number (mobile or landline)</w:t>
      </w:r>
    </w:p>
    <w:p w14:paraId="3CD1DF2D" w14:textId="77777777" w:rsidR="002545CC" w:rsidRDefault="00000000">
      <w:pPr>
        <w:pStyle w:val="ListParagraph"/>
        <w:numPr>
          <w:ilvl w:val="0"/>
          <w:numId w:val="2"/>
        </w:numPr>
        <w:spacing w:after="80"/>
      </w:pPr>
      <w:r>
        <w:rPr>
          <w:color w:val="111111"/>
        </w:rPr>
        <w:t>Email Address</w:t>
      </w:r>
    </w:p>
    <w:p w14:paraId="5A6B89F4" w14:textId="77777777" w:rsidR="002545CC" w:rsidRDefault="002545CC">
      <w:pPr>
        <w:spacing w:after="80"/>
      </w:pPr>
    </w:p>
    <w:p w14:paraId="6A982FDA" w14:textId="77777777" w:rsidR="002545CC" w:rsidRDefault="00000000">
      <w:pPr>
        <w:spacing w:after="160"/>
        <w:jc w:val="both"/>
      </w:pPr>
      <w:r>
        <w:rPr>
          <w:color w:val="111111"/>
        </w:rPr>
        <w:t>We do not collect any Sensitive Personal Data or Information (SPDI) as defined under the SPDI Rules, 2011, including but not limited to passwords, financial information, health data, or biometric data, through our contact form.</w:t>
      </w:r>
    </w:p>
    <w:p w14:paraId="6B70B2B5" w14:textId="77777777" w:rsidR="002545CC" w:rsidRDefault="00000000">
      <w:pPr>
        <w:spacing w:after="160"/>
        <w:jc w:val="both"/>
      </w:pPr>
      <w:r>
        <w:rPr>
          <w:color w:val="111111"/>
        </w:rPr>
        <w:t>We do not knowingly collect personal data from minors below the age of 18 years. If we become aware that personal data of a minor has been collected without verifiable parental or guardian consent, we will delete such data promptly.</w:t>
      </w:r>
    </w:p>
    <w:p w14:paraId="5D84B4E6" w14:textId="77777777" w:rsidR="002545CC" w:rsidRDefault="00000000">
      <w:pPr>
        <w:pStyle w:val="Heading1"/>
      </w:pPr>
      <w:r>
        <w:t>4. Purposes of Processing</w:t>
      </w:r>
    </w:p>
    <w:p w14:paraId="471CD22B" w14:textId="77777777" w:rsidR="002545CC" w:rsidRDefault="00000000">
      <w:pPr>
        <w:spacing w:after="160"/>
        <w:jc w:val="both"/>
      </w:pPr>
      <w:r>
        <w:rPr>
          <w:color w:val="111111"/>
        </w:rPr>
        <w:t>Your personal data is collected and processed solely for the following specified, lawful, and legitimate purposes:</w:t>
      </w:r>
    </w:p>
    <w:p w14:paraId="37B783B4" w14:textId="77777777" w:rsidR="002545CC" w:rsidRDefault="00000000">
      <w:pPr>
        <w:pStyle w:val="ListParagraph"/>
        <w:numPr>
          <w:ilvl w:val="0"/>
          <w:numId w:val="2"/>
        </w:numPr>
        <w:spacing w:after="80"/>
      </w:pPr>
      <w:r>
        <w:rPr>
          <w:color w:val="111111"/>
        </w:rPr>
        <w:t>To respond to your enquiries, queries, or requests submitted via our contact form;</w:t>
      </w:r>
    </w:p>
    <w:p w14:paraId="16446031" w14:textId="77777777" w:rsidR="002545CC" w:rsidRDefault="00000000">
      <w:pPr>
        <w:pStyle w:val="ListParagraph"/>
        <w:numPr>
          <w:ilvl w:val="0"/>
          <w:numId w:val="2"/>
        </w:numPr>
        <w:spacing w:after="80"/>
      </w:pPr>
      <w:r>
        <w:rPr>
          <w:color w:val="111111"/>
        </w:rPr>
        <w:t>To communicate with you regarding our products, services, or business operations;</w:t>
      </w:r>
    </w:p>
    <w:p w14:paraId="582AFC6F" w14:textId="77777777" w:rsidR="002545CC" w:rsidRDefault="00000000">
      <w:pPr>
        <w:pStyle w:val="ListParagraph"/>
        <w:numPr>
          <w:ilvl w:val="0"/>
          <w:numId w:val="2"/>
        </w:numPr>
        <w:spacing w:after="80"/>
      </w:pPr>
      <w:r>
        <w:rPr>
          <w:color w:val="111111"/>
        </w:rPr>
        <w:t>To maintain records of communications for business continuity and dispute resolution; and</w:t>
      </w:r>
    </w:p>
    <w:p w14:paraId="042316DA" w14:textId="77777777" w:rsidR="002545CC" w:rsidRDefault="00000000">
      <w:pPr>
        <w:pStyle w:val="ListParagraph"/>
        <w:numPr>
          <w:ilvl w:val="0"/>
          <w:numId w:val="2"/>
        </w:numPr>
        <w:spacing w:after="80"/>
      </w:pPr>
      <w:r>
        <w:rPr>
          <w:color w:val="111111"/>
        </w:rPr>
        <w:t>To comply with any legal obligation imposed upon us by applicable law.</w:t>
      </w:r>
    </w:p>
    <w:p w14:paraId="51306B95" w14:textId="77777777" w:rsidR="002545CC" w:rsidRDefault="002545CC">
      <w:pPr>
        <w:spacing w:after="80"/>
      </w:pPr>
    </w:p>
    <w:p w14:paraId="499C0A6C" w14:textId="77777777" w:rsidR="002545CC" w:rsidRDefault="00000000">
      <w:pPr>
        <w:spacing w:after="160"/>
        <w:jc w:val="both"/>
      </w:pPr>
      <w:r>
        <w:rPr>
          <w:color w:val="111111"/>
        </w:rPr>
        <w:t>We shall not process your personal data for any purpose that is incompatible with the purposes stated above without your prior consent or a separate legal basis.</w:t>
      </w:r>
    </w:p>
    <w:p w14:paraId="02489C2B" w14:textId="77777777" w:rsidR="002545CC" w:rsidRDefault="00000000">
      <w:pPr>
        <w:pStyle w:val="Heading1"/>
      </w:pPr>
      <w:r>
        <w:t>5. Legal Basis for Processing</w:t>
      </w:r>
    </w:p>
    <w:p w14:paraId="369BC350" w14:textId="77777777" w:rsidR="002545CC" w:rsidRDefault="00000000">
      <w:pPr>
        <w:spacing w:after="160"/>
        <w:jc w:val="both"/>
      </w:pPr>
      <w:r>
        <w:rPr>
          <w:color w:val="111111"/>
        </w:rPr>
        <w:t>Under the DPDP Act, 2023, we process your personal data on the following lawful basis:</w:t>
      </w:r>
    </w:p>
    <w:p w14:paraId="10A0958E" w14:textId="77777777" w:rsidR="002545CC" w:rsidRDefault="00000000">
      <w:pPr>
        <w:pStyle w:val="ListParagraph"/>
        <w:numPr>
          <w:ilvl w:val="0"/>
          <w:numId w:val="2"/>
        </w:numPr>
        <w:spacing w:after="80"/>
      </w:pPr>
      <w:r>
        <w:rPr>
          <w:color w:val="111111"/>
        </w:rPr>
        <w:t>Consent: When you voluntarily submit your name, phone number, and email address through our contact form, you provide free, specific, informed, unconditional, and unambiguous consent to the processing of your personal data as described in this Policy;</w:t>
      </w:r>
    </w:p>
    <w:p w14:paraId="7B96299F" w14:textId="77777777" w:rsidR="002545CC" w:rsidRDefault="00000000">
      <w:pPr>
        <w:pStyle w:val="ListParagraph"/>
        <w:numPr>
          <w:ilvl w:val="0"/>
          <w:numId w:val="2"/>
        </w:numPr>
        <w:spacing w:after="80"/>
      </w:pPr>
      <w:r>
        <w:rPr>
          <w:color w:val="111111"/>
        </w:rPr>
        <w:t>Legitimate Uses: To the extent applicable, we may process personal data for purposes recognised as legitimate uses under Section 7 of the DPDP Act, including compliance with legal obligations, responding to medical emergencies, or employment-related processing; and</w:t>
      </w:r>
    </w:p>
    <w:p w14:paraId="4AC7AC13" w14:textId="77777777" w:rsidR="002545CC" w:rsidRDefault="00000000">
      <w:pPr>
        <w:pStyle w:val="ListParagraph"/>
        <w:numPr>
          <w:ilvl w:val="0"/>
          <w:numId w:val="2"/>
        </w:numPr>
        <w:spacing w:after="80"/>
      </w:pPr>
      <w:r>
        <w:rPr>
          <w:color w:val="111111"/>
        </w:rPr>
        <w:t>Legal Obligation: Where required by any law or order of a court or tribunal in India.</w:t>
      </w:r>
    </w:p>
    <w:p w14:paraId="692143B8" w14:textId="77777777" w:rsidR="002545CC" w:rsidRDefault="00000000">
      <w:pPr>
        <w:pStyle w:val="Heading1"/>
      </w:pPr>
      <w:r>
        <w:t>6. Consent and Right to Withdraw Consent</w:t>
      </w:r>
    </w:p>
    <w:p w14:paraId="3C2FDC7C" w14:textId="77777777" w:rsidR="002545CC" w:rsidRDefault="00000000">
      <w:pPr>
        <w:spacing w:after="160"/>
        <w:jc w:val="both"/>
      </w:pPr>
      <w:r>
        <w:rPr>
          <w:color w:val="111111"/>
        </w:rPr>
        <w:t>Consent is obtained at the time you submit the contact form. By submitting the form, you signify your agreement to this Privacy Policy.</w:t>
      </w:r>
    </w:p>
    <w:p w14:paraId="132A5771" w14:textId="77777777" w:rsidR="002545CC" w:rsidRDefault="00000000">
      <w:pPr>
        <w:spacing w:after="160"/>
        <w:jc w:val="both"/>
      </w:pPr>
      <w:r>
        <w:rPr>
          <w:color w:val="111111"/>
        </w:rPr>
        <w:t>You have the right to withdraw your consent at any time by contacting us at the details provided in Section 1. Withdrawal of consent shall not affect the lawfulness of processing carried out prior to such withdrawal. Upon withdrawal, we will cease processing your personal data for non-essential purposes within a reasonable period, subject to any legal obligations that require us to retain or continue processing such data.</w:t>
      </w:r>
    </w:p>
    <w:p w14:paraId="5A694E16" w14:textId="77777777" w:rsidR="002545CC" w:rsidRDefault="00000000">
      <w:pPr>
        <w:pStyle w:val="Heading1"/>
      </w:pPr>
      <w:r>
        <w:lastRenderedPageBreak/>
        <w:t>7. Disclosure and Sharing of Personal Data</w:t>
      </w:r>
    </w:p>
    <w:p w14:paraId="14E57923" w14:textId="77777777" w:rsidR="002545CC" w:rsidRDefault="00000000">
      <w:pPr>
        <w:pStyle w:val="Heading2"/>
      </w:pPr>
      <w:r>
        <w:t>7.1 Internal Access</w:t>
      </w:r>
    </w:p>
    <w:p w14:paraId="4264F0B5" w14:textId="77777777" w:rsidR="002545CC" w:rsidRDefault="00000000">
      <w:pPr>
        <w:spacing w:after="160"/>
        <w:jc w:val="both"/>
      </w:pPr>
      <w:r>
        <w:rPr>
          <w:color w:val="111111"/>
        </w:rPr>
        <w:t>Access to your personal data within Anupam Enterprises is restricted to personnel who require such access to perform their professional responsibilities.</w:t>
      </w:r>
    </w:p>
    <w:p w14:paraId="3573240D" w14:textId="77777777" w:rsidR="002545CC" w:rsidRDefault="00000000">
      <w:pPr>
        <w:pStyle w:val="Heading2"/>
      </w:pPr>
      <w:r>
        <w:t>7.2 Third-Party Disclosure</w:t>
      </w:r>
    </w:p>
    <w:p w14:paraId="1D3AC777" w14:textId="77777777" w:rsidR="002545CC" w:rsidRDefault="00000000">
      <w:pPr>
        <w:spacing w:after="160"/>
        <w:jc w:val="both"/>
      </w:pPr>
      <w:r>
        <w:rPr>
          <w:color w:val="111111"/>
        </w:rPr>
        <w:t>We do not sell, rent, or trade your personal data. We may disclose your personal data to third parties in the following limited circumstances:</w:t>
      </w:r>
    </w:p>
    <w:p w14:paraId="7302D14E" w14:textId="77777777" w:rsidR="002545CC" w:rsidRDefault="00000000">
      <w:pPr>
        <w:pStyle w:val="ListParagraph"/>
        <w:numPr>
          <w:ilvl w:val="0"/>
          <w:numId w:val="2"/>
        </w:numPr>
        <w:spacing w:after="80"/>
      </w:pPr>
      <w:r>
        <w:rPr>
          <w:color w:val="111111"/>
        </w:rPr>
        <w:t>Data Processors: Trusted third-party service providers (e.g., email hosting, website hosting, CRM platforms) who process data on our behalf under written data processing agreements and are bound by confidentiality obligations;</w:t>
      </w:r>
    </w:p>
    <w:p w14:paraId="4E249C90" w14:textId="77777777" w:rsidR="002545CC" w:rsidRDefault="00000000">
      <w:pPr>
        <w:pStyle w:val="ListParagraph"/>
        <w:numPr>
          <w:ilvl w:val="0"/>
          <w:numId w:val="2"/>
        </w:numPr>
        <w:spacing w:after="80"/>
      </w:pPr>
      <w:r>
        <w:rPr>
          <w:color w:val="111111"/>
        </w:rPr>
        <w:t>Legal Compliance: Where disclosure is required by applicable law, court order, or direction of a government authority; and</w:t>
      </w:r>
    </w:p>
    <w:p w14:paraId="6D972AA2" w14:textId="77777777" w:rsidR="002545CC" w:rsidRDefault="00000000">
      <w:pPr>
        <w:pStyle w:val="ListParagraph"/>
        <w:numPr>
          <w:ilvl w:val="0"/>
          <w:numId w:val="2"/>
        </w:numPr>
        <w:spacing w:after="80"/>
      </w:pPr>
      <w:r>
        <w:rPr>
          <w:color w:val="111111"/>
        </w:rPr>
        <w:t>Protection of Rights: Where disclosure is necessary to protect the rights, property, or safety of Anupam Enterprises, our customers, or the public.</w:t>
      </w:r>
    </w:p>
    <w:p w14:paraId="5B4B7F63" w14:textId="77777777" w:rsidR="002545CC" w:rsidRDefault="00000000">
      <w:pPr>
        <w:pStyle w:val="Heading2"/>
      </w:pPr>
      <w:r>
        <w:t>7.3 Cross-Border Transfer</w:t>
      </w:r>
    </w:p>
    <w:p w14:paraId="7A62E096" w14:textId="77777777" w:rsidR="002545CC" w:rsidRDefault="00000000">
      <w:pPr>
        <w:spacing w:after="160"/>
        <w:jc w:val="both"/>
      </w:pPr>
      <w:r>
        <w:rPr>
          <w:color w:val="111111"/>
        </w:rPr>
        <w:t>We do not currently transfer personal data outside India. If we do so in the future, we shall comply with the requirements under Section 16 of the DPDP Act, 2023, and any rules framed thereunder, including ensuring that the recipient country is notified by the Central Government as permitting such transfer.</w:t>
      </w:r>
    </w:p>
    <w:p w14:paraId="3E4EE2B6" w14:textId="77777777" w:rsidR="002545CC" w:rsidRDefault="00000000">
      <w:pPr>
        <w:pStyle w:val="Heading1"/>
      </w:pPr>
      <w:r>
        <w:t>8. Data Retention</w:t>
      </w:r>
    </w:p>
    <w:p w14:paraId="735C42A5" w14:textId="77777777" w:rsidR="002545CC" w:rsidRDefault="00000000">
      <w:pPr>
        <w:spacing w:after="160"/>
        <w:jc w:val="both"/>
      </w:pPr>
      <w:r>
        <w:rPr>
          <w:color w:val="111111"/>
        </w:rPr>
        <w:t>We retain your personal data only for as long as is necessary to fulfil the purposes described in this Policy, or as required by law. Specifically:</w:t>
      </w:r>
    </w:p>
    <w:p w14:paraId="3575AEAD" w14:textId="77777777" w:rsidR="002545CC" w:rsidRDefault="00000000">
      <w:pPr>
        <w:pStyle w:val="ListParagraph"/>
        <w:numPr>
          <w:ilvl w:val="0"/>
          <w:numId w:val="2"/>
        </w:numPr>
        <w:spacing w:after="80"/>
      </w:pPr>
      <w:r>
        <w:rPr>
          <w:color w:val="111111"/>
        </w:rPr>
        <w:t>Contact form submissions are retained for a period of [INSERT DURATION, e.g., 2 years] from the date of submission, unless a longer retention period is required for legal or contractual reasons;</w:t>
      </w:r>
    </w:p>
    <w:p w14:paraId="7EBAEAB3" w14:textId="77777777" w:rsidR="002545CC" w:rsidRDefault="00000000">
      <w:pPr>
        <w:pStyle w:val="ListParagraph"/>
        <w:numPr>
          <w:ilvl w:val="0"/>
          <w:numId w:val="2"/>
        </w:numPr>
        <w:spacing w:after="80"/>
      </w:pPr>
      <w:r>
        <w:rPr>
          <w:color w:val="111111"/>
        </w:rPr>
        <w:t>Upon expiry of the retention period, personal data shall be erased or anonymised in a secure manner.</w:t>
      </w:r>
    </w:p>
    <w:p w14:paraId="63CADCA5" w14:textId="77777777" w:rsidR="002545CC" w:rsidRDefault="002545CC">
      <w:pPr>
        <w:spacing w:after="80"/>
      </w:pPr>
    </w:p>
    <w:p w14:paraId="787F9D73" w14:textId="77777777" w:rsidR="002545CC" w:rsidRDefault="00000000">
      <w:pPr>
        <w:spacing w:after="160"/>
        <w:jc w:val="both"/>
      </w:pPr>
      <w:r>
        <w:rPr>
          <w:color w:val="111111"/>
        </w:rPr>
        <w:t>In accordance with Section 8(7) of the DPDP Act, we will take reasonable steps to ensure that personal data is not retained beyond the period necessary for its stated purpose.</w:t>
      </w:r>
    </w:p>
    <w:p w14:paraId="52C83A1D" w14:textId="77777777" w:rsidR="002545CC" w:rsidRDefault="00000000">
      <w:pPr>
        <w:pStyle w:val="Heading1"/>
      </w:pPr>
      <w:r>
        <w:t>9. Security of Personal Data</w:t>
      </w:r>
    </w:p>
    <w:p w14:paraId="666A55C1" w14:textId="77777777" w:rsidR="002545CC" w:rsidRDefault="00000000">
      <w:pPr>
        <w:spacing w:after="160"/>
        <w:jc w:val="both"/>
      </w:pPr>
      <w:r>
        <w:rPr>
          <w:color w:val="111111"/>
        </w:rPr>
        <w:t>We implement reasonable security practices and procedures as required under Rule 8 of the SPDI Rules, 2011, and Section 8(4) of the DPDP Act, 2023. These include:</w:t>
      </w:r>
    </w:p>
    <w:p w14:paraId="1868CA8C" w14:textId="77777777" w:rsidR="002545CC" w:rsidRDefault="00000000">
      <w:pPr>
        <w:pStyle w:val="ListParagraph"/>
        <w:numPr>
          <w:ilvl w:val="0"/>
          <w:numId w:val="2"/>
        </w:numPr>
        <w:spacing w:after="80"/>
      </w:pPr>
      <w:r>
        <w:rPr>
          <w:color w:val="111111"/>
        </w:rPr>
        <w:t>Access controls limiting data access to authorised personnel;</w:t>
      </w:r>
    </w:p>
    <w:p w14:paraId="072F12E3" w14:textId="77777777" w:rsidR="002545CC" w:rsidRDefault="00000000">
      <w:pPr>
        <w:pStyle w:val="ListParagraph"/>
        <w:numPr>
          <w:ilvl w:val="0"/>
          <w:numId w:val="2"/>
        </w:numPr>
        <w:spacing w:after="80"/>
      </w:pPr>
      <w:r>
        <w:rPr>
          <w:color w:val="111111"/>
        </w:rPr>
        <w:t>Encrypted transmission of data submitted via the contact form (SSL/TLS);</w:t>
      </w:r>
    </w:p>
    <w:p w14:paraId="33F44085" w14:textId="77777777" w:rsidR="002545CC" w:rsidRDefault="00000000">
      <w:pPr>
        <w:pStyle w:val="ListParagraph"/>
        <w:numPr>
          <w:ilvl w:val="0"/>
          <w:numId w:val="2"/>
        </w:numPr>
        <w:spacing w:after="80"/>
      </w:pPr>
      <w:r>
        <w:rPr>
          <w:color w:val="111111"/>
        </w:rPr>
        <w:t>Regular review of data collection, storage, and processing practices; and</w:t>
      </w:r>
    </w:p>
    <w:p w14:paraId="3C5BEEAE" w14:textId="77777777" w:rsidR="002545CC" w:rsidRDefault="00000000">
      <w:pPr>
        <w:pStyle w:val="ListParagraph"/>
        <w:numPr>
          <w:ilvl w:val="0"/>
          <w:numId w:val="2"/>
        </w:numPr>
        <w:spacing w:after="80"/>
      </w:pPr>
      <w:r>
        <w:rPr>
          <w:color w:val="111111"/>
        </w:rPr>
        <w:t>Contractual safeguards with data processors.</w:t>
      </w:r>
    </w:p>
    <w:p w14:paraId="2DE0642D" w14:textId="77777777" w:rsidR="002545CC" w:rsidRDefault="002545CC">
      <w:pPr>
        <w:spacing w:after="80"/>
      </w:pPr>
    </w:p>
    <w:p w14:paraId="146FD975" w14:textId="77777777" w:rsidR="002545CC" w:rsidRDefault="00000000">
      <w:pPr>
        <w:spacing w:after="160"/>
        <w:jc w:val="both"/>
      </w:pPr>
      <w:r>
        <w:rPr>
          <w:color w:val="111111"/>
        </w:rPr>
        <w:lastRenderedPageBreak/>
        <w:t>In the event of a personal data breach that is likely to result in harm to a Data Principal, we shall notify the Data Protection Board of India and the affected Data Principals in accordance with Section 8(6) of the DPDP Act and applicable rules.</w:t>
      </w:r>
    </w:p>
    <w:p w14:paraId="21F61F71" w14:textId="77777777" w:rsidR="002545CC" w:rsidRDefault="00000000">
      <w:pPr>
        <w:pStyle w:val="Heading1"/>
      </w:pPr>
      <w:r>
        <w:t>10. Rights of the Data Principal</w:t>
      </w:r>
    </w:p>
    <w:p w14:paraId="7A2105E4" w14:textId="77777777" w:rsidR="002545CC" w:rsidRDefault="00000000">
      <w:pPr>
        <w:spacing w:after="160"/>
        <w:jc w:val="both"/>
      </w:pPr>
      <w:r>
        <w:rPr>
          <w:color w:val="111111"/>
        </w:rPr>
        <w:t>Under the DPDP Act, 2023, you have the following rights with respect to your personal data:</w:t>
      </w:r>
    </w:p>
    <w:p w14:paraId="5FEC05D8" w14:textId="77777777" w:rsidR="002545CC" w:rsidRDefault="00000000">
      <w:pPr>
        <w:pStyle w:val="ListParagraph"/>
        <w:numPr>
          <w:ilvl w:val="0"/>
          <w:numId w:val="2"/>
        </w:numPr>
        <w:spacing w:after="80"/>
      </w:pPr>
      <w:r>
        <w:rPr>
          <w:color w:val="111111"/>
        </w:rPr>
        <w:t>Right to Access (Section 11): You may request a summary of the personal data we hold about you and information on the processing activities carried out.</w:t>
      </w:r>
    </w:p>
    <w:p w14:paraId="7CA91FC8" w14:textId="77777777" w:rsidR="002545CC" w:rsidRDefault="00000000">
      <w:pPr>
        <w:pStyle w:val="ListParagraph"/>
        <w:numPr>
          <w:ilvl w:val="0"/>
          <w:numId w:val="2"/>
        </w:numPr>
        <w:spacing w:after="80"/>
      </w:pPr>
      <w:r>
        <w:rPr>
          <w:color w:val="111111"/>
        </w:rPr>
        <w:t>Right to Correction and Erasure (Section 12): You may request correction of inaccurate or misleading personal data and erasure of personal data that is no longer necessary for the purpose for which it was collected.</w:t>
      </w:r>
    </w:p>
    <w:p w14:paraId="7F354692" w14:textId="77777777" w:rsidR="002545CC" w:rsidRDefault="00000000">
      <w:pPr>
        <w:pStyle w:val="ListParagraph"/>
        <w:numPr>
          <w:ilvl w:val="0"/>
          <w:numId w:val="2"/>
        </w:numPr>
        <w:spacing w:after="80"/>
      </w:pPr>
      <w:r>
        <w:rPr>
          <w:color w:val="111111"/>
        </w:rPr>
        <w:t>Right to Grievance Redressal (Section 13): You may lodge a grievance with our Grievance Officer and, if not resolved to your satisfaction, approach the Data Protection Board of India.</w:t>
      </w:r>
    </w:p>
    <w:p w14:paraId="39E14640" w14:textId="77777777" w:rsidR="002545CC" w:rsidRDefault="00000000">
      <w:pPr>
        <w:pStyle w:val="ListParagraph"/>
        <w:numPr>
          <w:ilvl w:val="0"/>
          <w:numId w:val="2"/>
        </w:numPr>
        <w:spacing w:after="80"/>
      </w:pPr>
      <w:r>
        <w:rPr>
          <w:color w:val="111111"/>
        </w:rPr>
        <w:t>Right to Nominate (Section 14): You may nominate another individual to exercise your rights in the event of your death or incapacity.</w:t>
      </w:r>
    </w:p>
    <w:p w14:paraId="1250DECB" w14:textId="77777777" w:rsidR="002545CC" w:rsidRDefault="002545CC">
      <w:pPr>
        <w:spacing w:after="80"/>
      </w:pPr>
    </w:p>
    <w:p w14:paraId="437FC78B" w14:textId="77777777" w:rsidR="002545CC" w:rsidRDefault="00000000">
      <w:pPr>
        <w:spacing w:after="160"/>
        <w:jc w:val="both"/>
      </w:pPr>
      <w:r>
        <w:rPr>
          <w:color w:val="111111"/>
        </w:rPr>
        <w:t>To exercise any of the above rights, please contact us at the details in Section 1. We shall endeavour to respond within a reasonable timeframe and in any event within the period prescribed by applicable law.</w:t>
      </w:r>
    </w:p>
    <w:p w14:paraId="1817095F" w14:textId="77777777" w:rsidR="002545CC" w:rsidRDefault="00000000">
      <w:pPr>
        <w:pStyle w:val="Heading1"/>
      </w:pPr>
      <w:r>
        <w:t>11. Grievance Redressal Mechanism</w:t>
      </w:r>
    </w:p>
    <w:p w14:paraId="46CF4E3D" w14:textId="77777777" w:rsidR="002545CC" w:rsidRDefault="00000000">
      <w:pPr>
        <w:spacing w:after="160"/>
        <w:jc w:val="both"/>
      </w:pPr>
      <w:r>
        <w:rPr>
          <w:color w:val="111111"/>
        </w:rPr>
        <w:t>In accordance with Rule 5(9) of the SPDI Rules, 2011, and Section 13 of the DPDP Act, 2023, we have designated a Grievance Officer to address complaints and concerns regarding the processing of personal data:</w:t>
      </w:r>
    </w:p>
    <w:p w14:paraId="19F95400" w14:textId="77777777" w:rsidR="002545CC" w:rsidRDefault="00000000">
      <w:pPr>
        <w:spacing w:after="160"/>
        <w:jc w:val="both"/>
      </w:pPr>
      <w:r>
        <w:rPr>
          <w:b/>
          <w:bCs/>
          <w:color w:val="111111"/>
        </w:rPr>
        <w:t xml:space="preserve">Grievance Officer: </w:t>
      </w:r>
      <w:r>
        <w:rPr>
          <w:color w:val="111111"/>
        </w:rPr>
        <w:t>[INSERT NAME]</w:t>
      </w:r>
    </w:p>
    <w:p w14:paraId="0D1855AD" w14:textId="77777777" w:rsidR="002545CC" w:rsidRDefault="00000000">
      <w:pPr>
        <w:spacing w:after="160"/>
        <w:jc w:val="both"/>
      </w:pPr>
      <w:r>
        <w:rPr>
          <w:b/>
          <w:bCs/>
          <w:color w:val="111111"/>
        </w:rPr>
        <w:t xml:space="preserve">Designation: </w:t>
      </w:r>
      <w:r>
        <w:rPr>
          <w:color w:val="111111"/>
        </w:rPr>
        <w:t>[INSERT DESIGNATION]</w:t>
      </w:r>
    </w:p>
    <w:p w14:paraId="799B80DF" w14:textId="77777777" w:rsidR="002545CC" w:rsidRDefault="00000000">
      <w:pPr>
        <w:spacing w:after="160"/>
        <w:jc w:val="both"/>
      </w:pPr>
      <w:r>
        <w:rPr>
          <w:b/>
          <w:bCs/>
          <w:color w:val="111111"/>
        </w:rPr>
        <w:t xml:space="preserve">Email: </w:t>
      </w:r>
      <w:r>
        <w:rPr>
          <w:color w:val="111111"/>
        </w:rPr>
        <w:t>[INSERT EMAIL]</w:t>
      </w:r>
    </w:p>
    <w:p w14:paraId="5DABDF99" w14:textId="77777777" w:rsidR="002545CC" w:rsidRDefault="00000000">
      <w:pPr>
        <w:spacing w:after="160"/>
        <w:jc w:val="both"/>
      </w:pPr>
      <w:r>
        <w:rPr>
          <w:b/>
          <w:bCs/>
          <w:color w:val="111111"/>
        </w:rPr>
        <w:t xml:space="preserve">Address: </w:t>
      </w:r>
      <w:r>
        <w:rPr>
          <w:color w:val="111111"/>
        </w:rPr>
        <w:t>[INSERT ADDRESS]</w:t>
      </w:r>
    </w:p>
    <w:p w14:paraId="25ADE2B3" w14:textId="77777777" w:rsidR="002545CC" w:rsidRDefault="00000000">
      <w:pPr>
        <w:spacing w:after="160"/>
        <w:jc w:val="both"/>
      </w:pPr>
      <w:r>
        <w:rPr>
          <w:b/>
          <w:bCs/>
          <w:color w:val="111111"/>
        </w:rPr>
        <w:t xml:space="preserve">Working Hours: </w:t>
      </w:r>
      <w:r>
        <w:rPr>
          <w:color w:val="111111"/>
        </w:rPr>
        <w:t>Monday to Saturday, 10:00 AM – 6:00 PM IST</w:t>
      </w:r>
    </w:p>
    <w:p w14:paraId="1ADEB902" w14:textId="77777777" w:rsidR="002545CC" w:rsidRDefault="002545CC">
      <w:pPr>
        <w:spacing w:after="80"/>
      </w:pPr>
    </w:p>
    <w:p w14:paraId="6D6C3C3E" w14:textId="77777777" w:rsidR="002545CC" w:rsidRDefault="00000000">
      <w:pPr>
        <w:spacing w:after="160"/>
        <w:jc w:val="both"/>
      </w:pPr>
      <w:r>
        <w:rPr>
          <w:color w:val="111111"/>
        </w:rPr>
        <w:t>Complaints will be acknowledged within 48 hours and resolved within 30 days of receipt, unless a longer period is required due to the nature of the complaint.</w:t>
      </w:r>
    </w:p>
    <w:p w14:paraId="6C501167" w14:textId="77777777" w:rsidR="002545CC" w:rsidRDefault="00000000">
      <w:pPr>
        <w:pStyle w:val="Heading1"/>
      </w:pPr>
      <w:r>
        <w:t>12. Cookies and Tracking Technologies</w:t>
      </w:r>
    </w:p>
    <w:p w14:paraId="56B8986C" w14:textId="77777777" w:rsidR="002545CC" w:rsidRDefault="00000000">
      <w:pPr>
        <w:spacing w:after="160"/>
        <w:jc w:val="both"/>
      </w:pPr>
      <w:r>
        <w:rPr>
          <w:color w:val="111111"/>
        </w:rPr>
        <w:t>Our website may use cookies or similar technologies to improve your browsing experience and to analyse website traffic. Cookies do not contain personal data as defined under applicable law unless combined with other data. You may configure your browser to refuse cookies, but this may affect the functionality of our website.</w:t>
      </w:r>
    </w:p>
    <w:p w14:paraId="02BC58C1" w14:textId="77777777" w:rsidR="002545CC" w:rsidRDefault="00000000">
      <w:pPr>
        <w:pStyle w:val="Heading1"/>
      </w:pPr>
      <w:r>
        <w:t>13. Amendments to this Policy</w:t>
      </w:r>
    </w:p>
    <w:p w14:paraId="0EA59EB6" w14:textId="77777777" w:rsidR="002545CC" w:rsidRDefault="00000000">
      <w:pPr>
        <w:spacing w:after="160"/>
        <w:jc w:val="both"/>
      </w:pPr>
      <w:r>
        <w:rPr>
          <w:color w:val="111111"/>
        </w:rPr>
        <w:t xml:space="preserve">We reserve the right to amend this Privacy Policy at any time to reflect changes in law, regulatory requirements, or our business practices. Material changes will be communicated to </w:t>
      </w:r>
      <w:r>
        <w:rPr>
          <w:color w:val="111111"/>
        </w:rPr>
        <w:lastRenderedPageBreak/>
        <w:t>you via our website or email notification at least [INSERT NUMBER, e.g., 14] days before they take effect. Continued use of our contact form after such changes constitutes acceptance of the revised Policy.</w:t>
      </w:r>
    </w:p>
    <w:p w14:paraId="02C6613F" w14:textId="77777777" w:rsidR="002545CC" w:rsidRDefault="00000000">
      <w:pPr>
        <w:pStyle w:val="Heading1"/>
      </w:pPr>
      <w:r>
        <w:t>14. Governing Law and Jurisdiction</w:t>
      </w:r>
    </w:p>
    <w:p w14:paraId="0F8D700D" w14:textId="77777777" w:rsidR="002545CC" w:rsidRDefault="00000000">
      <w:pPr>
        <w:spacing w:after="160"/>
        <w:jc w:val="both"/>
      </w:pPr>
      <w:r>
        <w:rPr>
          <w:color w:val="111111"/>
        </w:rPr>
        <w:t>This Privacy Policy shall be governed by and construed in accordance with the laws of India. Any disputes arising out of or in connection with this Policy shall be subject to the exclusive jurisdiction of courts located at [INSERT CITY], India.</w:t>
      </w:r>
    </w:p>
    <w:p w14:paraId="4010651D" w14:textId="77777777" w:rsidR="002545CC" w:rsidRDefault="00000000">
      <w:pPr>
        <w:pStyle w:val="Heading1"/>
      </w:pPr>
      <w:r>
        <w:t>15. Contact Us</w:t>
      </w:r>
    </w:p>
    <w:p w14:paraId="5003D177" w14:textId="77777777" w:rsidR="002545CC" w:rsidRDefault="00000000">
      <w:pPr>
        <w:spacing w:after="160"/>
        <w:jc w:val="both"/>
      </w:pPr>
      <w:r>
        <w:rPr>
          <w:color w:val="111111"/>
        </w:rPr>
        <w:t>If you have any questions, concerns, or requests regarding this Privacy Policy or the processing of your personal data, please contact us at:</w:t>
      </w:r>
    </w:p>
    <w:p w14:paraId="3D87AA75" w14:textId="77777777" w:rsidR="002545CC" w:rsidRDefault="00000000">
      <w:pPr>
        <w:spacing w:after="160"/>
        <w:jc w:val="both"/>
      </w:pPr>
      <w:r>
        <w:rPr>
          <w:color w:val="111111"/>
        </w:rPr>
        <w:t>Anupam Enterprises</w:t>
      </w:r>
    </w:p>
    <w:p w14:paraId="18A31762" w14:textId="0EEA227E" w:rsidR="002545CC" w:rsidRDefault="00D80497">
      <w:pPr>
        <w:spacing w:after="160"/>
        <w:jc w:val="both"/>
      </w:pPr>
      <w:proofErr w:type="spellStart"/>
      <w:r>
        <w:rPr>
          <w:color w:val="111111"/>
        </w:rPr>
        <w:t>Badlapur</w:t>
      </w:r>
      <w:proofErr w:type="spellEnd"/>
    </w:p>
    <w:p w14:paraId="72A796C8" w14:textId="77777777" w:rsidR="00D80497" w:rsidRDefault="00000000">
      <w:pPr>
        <w:spacing w:after="160"/>
        <w:jc w:val="both"/>
        <w:rPr>
          <w:color w:val="111111"/>
        </w:rPr>
      </w:pPr>
      <w:r>
        <w:rPr>
          <w:color w:val="111111"/>
        </w:rPr>
        <w:t xml:space="preserve">Email: </w:t>
      </w:r>
      <w:hyperlink r:id="rId5" w:tgtFrame="_blank" w:history="1">
        <w:r w:rsidR="00D80497" w:rsidRPr="00D80497">
          <w:rPr>
            <w:rStyle w:val="Hyperlink"/>
          </w:rPr>
          <w:t>info@anupamenterprises.in</w:t>
        </w:r>
      </w:hyperlink>
    </w:p>
    <w:p w14:paraId="1FB77E3E" w14:textId="7F565FC3" w:rsidR="002545CC" w:rsidRDefault="00000000" w:rsidP="00D80497">
      <w:pPr>
        <w:spacing w:after="160"/>
        <w:jc w:val="both"/>
      </w:pPr>
      <w:r>
        <w:rPr>
          <w:color w:val="111111"/>
        </w:rPr>
        <w:t xml:space="preserve">Phone: </w:t>
      </w:r>
      <w:r w:rsidR="00D80497" w:rsidRPr="00D80497">
        <w:rPr>
          <w:color w:val="111111"/>
        </w:rPr>
        <w:t> </w:t>
      </w:r>
      <w:r w:rsidR="00D80497">
        <w:rPr>
          <w:color w:val="111111"/>
        </w:rPr>
        <w:t>+91</w:t>
      </w:r>
      <w:r w:rsidR="00D80497" w:rsidRPr="00D80497">
        <w:rPr>
          <w:color w:val="111111"/>
        </w:rPr>
        <w:t>73854 36320</w:t>
      </w:r>
    </w:p>
    <w:p w14:paraId="5D72D7C7" w14:textId="77777777" w:rsidR="002545CC" w:rsidRDefault="002545CC">
      <w:pPr>
        <w:pBdr>
          <w:bottom w:val="single" w:sz="6" w:space="1" w:color="2E5F9A"/>
        </w:pBdr>
        <w:spacing w:before="80" w:after="160"/>
      </w:pPr>
    </w:p>
    <w:p w14:paraId="19CCE388" w14:textId="77777777" w:rsidR="002545CC" w:rsidRDefault="00000000">
      <w:pPr>
        <w:spacing w:after="160"/>
        <w:jc w:val="both"/>
      </w:pPr>
      <w:r>
        <w:rPr>
          <w:i/>
          <w:iCs/>
          <w:color w:val="555555"/>
        </w:rPr>
        <w:t>This document constitutes the Privacy Policy of Anupam Enterprises as of the effective date stated above.</w:t>
      </w:r>
    </w:p>
    <w:sectPr w:rsidR="002545CC">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3476D8"/>
    <w:multiLevelType w:val="hybridMultilevel"/>
    <w:tmpl w:val="0248CBE0"/>
    <w:lvl w:ilvl="0" w:tplc="EEF4BACA">
      <w:start w:val="1"/>
      <w:numFmt w:val="bullet"/>
      <w:lvlText w:val="●"/>
      <w:lvlJc w:val="left"/>
      <w:pPr>
        <w:ind w:left="720" w:hanging="360"/>
      </w:pPr>
    </w:lvl>
    <w:lvl w:ilvl="1" w:tplc="6A72EF2C">
      <w:start w:val="1"/>
      <w:numFmt w:val="bullet"/>
      <w:lvlText w:val="○"/>
      <w:lvlJc w:val="left"/>
      <w:pPr>
        <w:ind w:left="1440" w:hanging="360"/>
      </w:pPr>
    </w:lvl>
    <w:lvl w:ilvl="2" w:tplc="0004F704">
      <w:start w:val="1"/>
      <w:numFmt w:val="bullet"/>
      <w:lvlText w:val="■"/>
      <w:lvlJc w:val="left"/>
      <w:pPr>
        <w:ind w:left="2160" w:hanging="360"/>
      </w:pPr>
    </w:lvl>
    <w:lvl w:ilvl="3" w:tplc="1CCC1FFE">
      <w:start w:val="1"/>
      <w:numFmt w:val="bullet"/>
      <w:lvlText w:val="●"/>
      <w:lvlJc w:val="left"/>
      <w:pPr>
        <w:ind w:left="2880" w:hanging="360"/>
      </w:pPr>
    </w:lvl>
    <w:lvl w:ilvl="4" w:tplc="BB52A94E">
      <w:start w:val="1"/>
      <w:numFmt w:val="bullet"/>
      <w:lvlText w:val="○"/>
      <w:lvlJc w:val="left"/>
      <w:pPr>
        <w:ind w:left="3600" w:hanging="360"/>
      </w:pPr>
    </w:lvl>
    <w:lvl w:ilvl="5" w:tplc="B5BC92FC">
      <w:start w:val="1"/>
      <w:numFmt w:val="bullet"/>
      <w:lvlText w:val="■"/>
      <w:lvlJc w:val="left"/>
      <w:pPr>
        <w:ind w:left="4320" w:hanging="360"/>
      </w:pPr>
    </w:lvl>
    <w:lvl w:ilvl="6" w:tplc="6A165DA4">
      <w:start w:val="1"/>
      <w:numFmt w:val="bullet"/>
      <w:lvlText w:val="●"/>
      <w:lvlJc w:val="left"/>
      <w:pPr>
        <w:ind w:left="5040" w:hanging="360"/>
      </w:pPr>
    </w:lvl>
    <w:lvl w:ilvl="7" w:tplc="F07C52EE">
      <w:start w:val="1"/>
      <w:numFmt w:val="bullet"/>
      <w:lvlText w:val="●"/>
      <w:lvlJc w:val="left"/>
      <w:pPr>
        <w:ind w:left="5760" w:hanging="360"/>
      </w:pPr>
    </w:lvl>
    <w:lvl w:ilvl="8" w:tplc="097C589A">
      <w:start w:val="1"/>
      <w:numFmt w:val="bullet"/>
      <w:lvlText w:val="●"/>
      <w:lvlJc w:val="left"/>
      <w:pPr>
        <w:ind w:left="6480" w:hanging="360"/>
      </w:pPr>
    </w:lvl>
  </w:abstractNum>
  <w:abstractNum w:abstractNumId="1" w15:restartNumberingAfterBreak="0">
    <w:nsid w:val="51AC73B1"/>
    <w:multiLevelType w:val="hybridMultilevel"/>
    <w:tmpl w:val="432A118E"/>
    <w:lvl w:ilvl="0" w:tplc="BF5486D2">
      <w:start w:val="1"/>
      <w:numFmt w:val="bullet"/>
      <w:lvlText w:val="•"/>
      <w:lvlJc w:val="left"/>
      <w:pPr>
        <w:ind w:left="720" w:hanging="360"/>
      </w:pPr>
    </w:lvl>
    <w:lvl w:ilvl="1" w:tplc="B82E2B72">
      <w:start w:val="1"/>
      <w:numFmt w:val="bullet"/>
      <w:lvlText w:val="◦"/>
      <w:lvlJc w:val="left"/>
      <w:pPr>
        <w:ind w:left="1080" w:hanging="360"/>
      </w:pPr>
    </w:lvl>
    <w:lvl w:ilvl="2" w:tplc="36D6182A">
      <w:numFmt w:val="decimal"/>
      <w:lvlText w:val=""/>
      <w:lvlJc w:val="left"/>
    </w:lvl>
    <w:lvl w:ilvl="3" w:tplc="54CA54A2">
      <w:numFmt w:val="decimal"/>
      <w:lvlText w:val=""/>
      <w:lvlJc w:val="left"/>
    </w:lvl>
    <w:lvl w:ilvl="4" w:tplc="2F32101E">
      <w:numFmt w:val="decimal"/>
      <w:lvlText w:val=""/>
      <w:lvlJc w:val="left"/>
    </w:lvl>
    <w:lvl w:ilvl="5" w:tplc="A63238B6">
      <w:numFmt w:val="decimal"/>
      <w:lvlText w:val=""/>
      <w:lvlJc w:val="left"/>
    </w:lvl>
    <w:lvl w:ilvl="6" w:tplc="219E2656">
      <w:numFmt w:val="decimal"/>
      <w:lvlText w:val=""/>
      <w:lvlJc w:val="left"/>
    </w:lvl>
    <w:lvl w:ilvl="7" w:tplc="1F70890A">
      <w:numFmt w:val="decimal"/>
      <w:lvlText w:val=""/>
      <w:lvlJc w:val="left"/>
    </w:lvl>
    <w:lvl w:ilvl="8" w:tplc="D9C03C1C">
      <w:numFmt w:val="decimal"/>
      <w:lvlText w:val=""/>
      <w:lvlJc w:val="left"/>
    </w:lvl>
  </w:abstractNum>
  <w:num w:numId="1" w16cid:durableId="1054623722">
    <w:abstractNumId w:val="0"/>
    <w:lvlOverride w:ilvl="0">
      <w:startOverride w:val="1"/>
    </w:lvlOverride>
  </w:num>
  <w:num w:numId="2" w16cid:durableId="684750344">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5CC"/>
    <w:rsid w:val="002545CC"/>
    <w:rsid w:val="005F233E"/>
    <w:rsid w:val="00D8049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0684F"/>
  <w15:docId w15:val="{A4D38571-54ED-4459-BB7E-70BBB9CF0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IN" w:eastAsia="en-I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00" w:after="120"/>
      <w:outlineLvl w:val="0"/>
    </w:pPr>
    <w:rPr>
      <w:b/>
      <w:bCs/>
      <w:color w:val="1A3557"/>
      <w:sz w:val="30"/>
      <w:szCs w:val="30"/>
    </w:rPr>
  </w:style>
  <w:style w:type="paragraph" w:styleId="Heading2">
    <w:name w:val="heading 2"/>
    <w:uiPriority w:val="9"/>
    <w:unhideWhenUsed/>
    <w:qFormat/>
    <w:pPr>
      <w:spacing w:before="240" w:after="80"/>
      <w:outlineLvl w:val="1"/>
    </w:pPr>
    <w:rPr>
      <w:b/>
      <w:bCs/>
      <w:color w:val="2E5F9A"/>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character" w:styleId="UnresolvedMention">
    <w:name w:val="Unresolved Mention"/>
    <w:basedOn w:val="DefaultParagraphFont"/>
    <w:uiPriority w:val="99"/>
    <w:semiHidden/>
    <w:unhideWhenUsed/>
    <w:rsid w:val="00D804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anupamenterprises.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1437</Words>
  <Characters>8193</Characters>
  <Application>Microsoft Office Word</Application>
  <DocSecurity>0</DocSecurity>
  <Lines>68</Lines>
  <Paragraphs>19</Paragraphs>
  <ScaleCrop>false</ScaleCrop>
  <Company/>
  <LinksUpToDate>false</LinksUpToDate>
  <CharactersWithSpaces>9611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ARUN RATHORE</cp:lastModifiedBy>
  <cp:revision>2</cp:revision>
  <dcterms:created xsi:type="dcterms:W3CDTF">2026-05-16T07:16:00Z</dcterms:created>
  <dcterms:modified xsi:type="dcterms:W3CDTF">2026-05-16T07:21:00Z</dcterms:modified>
</cp:coreProperties>
</file>